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9B" w:rsidRDefault="0083099B">
      <w:pPr>
        <w:jc w:val="center"/>
      </w:pPr>
      <w:bookmarkStart w:id="0" w:name="_GoBack"/>
      <w:bookmarkEnd w:id="0"/>
    </w:p>
    <w:p w:rsidR="005E5372" w:rsidRDefault="002558C8">
      <w:pPr>
        <w:jc w:val="center"/>
      </w:pPr>
      <w:r>
        <w:t> </w:t>
      </w:r>
    </w:p>
    <w:p w:rsidR="005E5372" w:rsidRDefault="005E5372">
      <w:pPr>
        <w:jc w:val="center"/>
      </w:pPr>
    </w:p>
    <w:p w:rsidR="004C73BD" w:rsidRDefault="002558C8">
      <w:pPr>
        <w:jc w:val="center"/>
        <w:rPr>
          <w:b/>
          <w:sz w:val="28"/>
          <w:szCs w:val="28"/>
        </w:rPr>
      </w:pPr>
      <w:r w:rsidRPr="000A5E15">
        <w:rPr>
          <w:b/>
          <w:sz w:val="28"/>
          <w:szCs w:val="28"/>
        </w:rPr>
        <w:t xml:space="preserve">График проведения </w:t>
      </w:r>
      <w:proofErr w:type="spellStart"/>
      <w:r w:rsidR="00777369" w:rsidRPr="000A5E15">
        <w:rPr>
          <w:b/>
          <w:sz w:val="28"/>
          <w:szCs w:val="28"/>
        </w:rPr>
        <w:t>веб</w:t>
      </w:r>
      <w:r w:rsidRPr="000A5E15">
        <w:rPr>
          <w:b/>
          <w:sz w:val="28"/>
          <w:szCs w:val="28"/>
        </w:rPr>
        <w:t>инаров</w:t>
      </w:r>
      <w:proofErr w:type="spellEnd"/>
      <w:r w:rsidRPr="000A5E15">
        <w:rPr>
          <w:b/>
          <w:sz w:val="28"/>
          <w:szCs w:val="28"/>
        </w:rPr>
        <w:t xml:space="preserve"> ИФНС Росси</w:t>
      </w:r>
      <w:r w:rsidR="00BB6D5F" w:rsidRPr="000A5E15">
        <w:rPr>
          <w:b/>
          <w:sz w:val="28"/>
          <w:szCs w:val="28"/>
        </w:rPr>
        <w:t>и</w:t>
      </w:r>
      <w:r w:rsidR="004C73BD">
        <w:rPr>
          <w:b/>
          <w:sz w:val="28"/>
          <w:szCs w:val="28"/>
        </w:rPr>
        <w:t xml:space="preserve"> по г. Тамбову</w:t>
      </w:r>
    </w:p>
    <w:p w:rsidR="0083099B" w:rsidRPr="000A5E15" w:rsidRDefault="007E0933">
      <w:pPr>
        <w:jc w:val="center"/>
        <w:rPr>
          <w:b/>
          <w:sz w:val="28"/>
          <w:szCs w:val="28"/>
        </w:rPr>
      </w:pPr>
      <w:r w:rsidRPr="000A5E15">
        <w:rPr>
          <w:b/>
          <w:sz w:val="28"/>
          <w:szCs w:val="28"/>
        </w:rPr>
        <w:t xml:space="preserve"> в</w:t>
      </w:r>
      <w:r w:rsidR="00653E0B" w:rsidRPr="000A5E15">
        <w:rPr>
          <w:b/>
          <w:sz w:val="28"/>
          <w:szCs w:val="28"/>
        </w:rPr>
        <w:t xml:space="preserve"> 1 квартале 2022</w:t>
      </w:r>
      <w:r w:rsidR="002558C8" w:rsidRPr="000A5E15">
        <w:rPr>
          <w:b/>
          <w:sz w:val="28"/>
          <w:szCs w:val="28"/>
        </w:rPr>
        <w:t xml:space="preserve"> года.</w:t>
      </w:r>
    </w:p>
    <w:p w:rsidR="004C73BD" w:rsidRDefault="002558C8">
      <w:r>
        <w:t> </w:t>
      </w:r>
    </w:p>
    <w:tbl>
      <w:tblPr>
        <w:tblStyle w:val="af6"/>
        <w:tblW w:w="9923" w:type="dxa"/>
        <w:tblInd w:w="392" w:type="dxa"/>
        <w:tblLook w:val="04A0" w:firstRow="1" w:lastRow="0" w:firstColumn="1" w:lastColumn="0" w:noHBand="0" w:noVBand="1"/>
      </w:tblPr>
      <w:tblGrid>
        <w:gridCol w:w="1689"/>
        <w:gridCol w:w="4781"/>
        <w:gridCol w:w="3453"/>
      </w:tblGrid>
      <w:tr w:rsidR="004C73BD" w:rsidRPr="00BB49C4" w:rsidTr="00DE0F16">
        <w:tc>
          <w:tcPr>
            <w:tcW w:w="1689" w:type="dxa"/>
          </w:tcPr>
          <w:p w:rsidR="004C73BD" w:rsidRPr="00BB49C4" w:rsidRDefault="004C73BD" w:rsidP="007B2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781" w:type="dxa"/>
          </w:tcPr>
          <w:p w:rsidR="004C73BD" w:rsidRPr="00BB49C4" w:rsidRDefault="004C73BD" w:rsidP="007B2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3453" w:type="dxa"/>
          </w:tcPr>
          <w:p w:rsidR="004C73BD" w:rsidRDefault="004C73BD" w:rsidP="007B2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9E377A" w:rsidRPr="00BB49C4" w:rsidRDefault="009E377A" w:rsidP="007B2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для справок </w:t>
            </w:r>
          </w:p>
        </w:tc>
      </w:tr>
      <w:tr w:rsidR="004C73BD" w:rsidRPr="00BB49C4" w:rsidTr="004C73BD">
        <w:tc>
          <w:tcPr>
            <w:tcW w:w="1689" w:type="dxa"/>
          </w:tcPr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26.01.2022 11.00</w:t>
            </w:r>
          </w:p>
        </w:tc>
        <w:tc>
          <w:tcPr>
            <w:tcW w:w="4781" w:type="dxa"/>
          </w:tcPr>
          <w:p w:rsidR="004C73BD" w:rsidRPr="00BB49C4" w:rsidRDefault="004C73BD" w:rsidP="007B2B5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исчисления и уплаты страховых взносов, заполнения </w:t>
            </w:r>
            <w:r w:rsidRPr="00BB49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представления расчета; </w:t>
            </w:r>
          </w:p>
          <w:p w:rsidR="004C73BD" w:rsidRPr="00BB49C4" w:rsidRDefault="004C73BD" w:rsidP="007B2B5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- порядок получения налоговых вычетов у работодателей;</w:t>
            </w:r>
          </w:p>
          <w:p w:rsidR="004C73BD" w:rsidRPr="00BB49C4" w:rsidRDefault="004C73BD" w:rsidP="007B2B51">
            <w:pPr>
              <w:tabs>
                <w:tab w:val="left" w:pos="27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BB49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мущественные налоги: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B49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погашение задолженности, ответственность за неуплату.</w:t>
            </w:r>
          </w:p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На информационной площадке ООО «Компания «Тензор». Ссылка для регистрации будет размещена дополнительно</w:t>
            </w:r>
          </w:p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 xml:space="preserve"> 57-03-96</w:t>
            </w:r>
          </w:p>
        </w:tc>
      </w:tr>
      <w:tr w:rsidR="004C73BD" w:rsidRPr="00BB49C4" w:rsidTr="004C73BD">
        <w:tc>
          <w:tcPr>
            <w:tcW w:w="1689" w:type="dxa"/>
          </w:tcPr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16.02.2022 11.00</w:t>
            </w:r>
          </w:p>
        </w:tc>
        <w:tc>
          <w:tcPr>
            <w:tcW w:w="4781" w:type="dxa"/>
          </w:tcPr>
          <w:p w:rsidR="004C73BD" w:rsidRPr="00BB49C4" w:rsidRDefault="004C73BD" w:rsidP="007B2B5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порядок заполнения и представления расчета 6-НДФЛ по новой форме;</w:t>
            </w:r>
          </w:p>
          <w:p w:rsidR="004C73BD" w:rsidRPr="00BB49C4" w:rsidRDefault="004C73BD" w:rsidP="007B2B5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- страховые взносы: заполнение расчета и порядок исчислени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73BD" w:rsidRPr="00BB49C4" w:rsidRDefault="004C73BD" w:rsidP="007B2B5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заполнения и представления отчетности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УСН</w:t>
            </w: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3" w:type="dxa"/>
          </w:tcPr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На информационной площадке ООО «Компания «Тензор». Ссылка для регистрации будет размещена дополнительно</w:t>
            </w:r>
          </w:p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57-03-96</w:t>
            </w:r>
          </w:p>
        </w:tc>
      </w:tr>
      <w:tr w:rsidR="004C73BD" w:rsidRPr="00BB49C4" w:rsidTr="004C73BD">
        <w:tc>
          <w:tcPr>
            <w:tcW w:w="1689" w:type="dxa"/>
          </w:tcPr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781" w:type="dxa"/>
          </w:tcPr>
          <w:p w:rsidR="004C73BD" w:rsidRPr="00BB49C4" w:rsidRDefault="004C73BD" w:rsidP="007B2B5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- отчетность для работодателей (расчеты по страховым взносам и  6-НДФЛ), 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исчисления и уплаты</w:t>
            </w: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C73BD" w:rsidRPr="00BB49C4" w:rsidRDefault="004C73BD" w:rsidP="007B2B51">
            <w:pPr>
              <w:tabs>
                <w:tab w:val="left" w:pos="27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- порядок заполнения и представления отчетности по налогу на имущество организаций;</w:t>
            </w:r>
          </w:p>
          <w:p w:rsidR="004C73BD" w:rsidRPr="00BB49C4" w:rsidRDefault="004C73BD" w:rsidP="007B2B51">
            <w:pPr>
              <w:tabs>
                <w:tab w:val="left" w:pos="27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- порядок заполнения и представления налоговой декларации по налогу на прибыль по новой форме.</w:t>
            </w:r>
          </w:p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На информационной площадке ООО «Компания «Тензор». Ссылка для регистрации будет размещена дополнительно</w:t>
            </w:r>
          </w:p>
          <w:p w:rsidR="004C73BD" w:rsidRPr="00BB49C4" w:rsidRDefault="004C73BD" w:rsidP="007B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C4">
              <w:rPr>
                <w:rFonts w:ascii="Times New Roman" w:hAnsi="Times New Roman" w:cs="Times New Roman"/>
                <w:sz w:val="28"/>
                <w:szCs w:val="28"/>
              </w:rPr>
              <w:t>57-03-96</w:t>
            </w:r>
          </w:p>
        </w:tc>
      </w:tr>
    </w:tbl>
    <w:p w:rsidR="0083099B" w:rsidRDefault="0083099B"/>
    <w:sectPr w:rsidR="0083099B">
      <w:pgSz w:w="11906" w:h="16838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95" w:rsidRDefault="00DF5295">
      <w:r>
        <w:separator/>
      </w:r>
    </w:p>
  </w:endnote>
  <w:endnote w:type="continuationSeparator" w:id="0">
    <w:p w:rsidR="00DF5295" w:rsidRDefault="00DF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95" w:rsidRDefault="00DF5295">
      <w:r>
        <w:separator/>
      </w:r>
    </w:p>
  </w:footnote>
  <w:footnote w:type="continuationSeparator" w:id="0">
    <w:p w:rsidR="00DF5295" w:rsidRDefault="00DF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77F"/>
    <w:multiLevelType w:val="multilevel"/>
    <w:tmpl w:val="8934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7B1"/>
    <w:multiLevelType w:val="multilevel"/>
    <w:tmpl w:val="1E727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5067"/>
    <w:multiLevelType w:val="multilevel"/>
    <w:tmpl w:val="A04AB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81E67"/>
    <w:multiLevelType w:val="multilevel"/>
    <w:tmpl w:val="1C646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7A0E"/>
    <w:multiLevelType w:val="multilevel"/>
    <w:tmpl w:val="84BA5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72593"/>
    <w:multiLevelType w:val="multilevel"/>
    <w:tmpl w:val="4AAAC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521A"/>
    <w:multiLevelType w:val="multilevel"/>
    <w:tmpl w:val="05001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1AF"/>
    <w:multiLevelType w:val="multilevel"/>
    <w:tmpl w:val="9A960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174F4"/>
    <w:multiLevelType w:val="multilevel"/>
    <w:tmpl w:val="FEE0A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17A8E"/>
    <w:multiLevelType w:val="hybridMultilevel"/>
    <w:tmpl w:val="EB9E9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C6146"/>
    <w:multiLevelType w:val="multilevel"/>
    <w:tmpl w:val="1DA0E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F540F"/>
    <w:multiLevelType w:val="multilevel"/>
    <w:tmpl w:val="008EA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A18BA"/>
    <w:multiLevelType w:val="multilevel"/>
    <w:tmpl w:val="C088B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634B1"/>
    <w:multiLevelType w:val="multilevel"/>
    <w:tmpl w:val="59C07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94235"/>
    <w:multiLevelType w:val="multilevel"/>
    <w:tmpl w:val="3B185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C6ACB"/>
    <w:multiLevelType w:val="multilevel"/>
    <w:tmpl w:val="7C4E2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069B3"/>
    <w:multiLevelType w:val="multilevel"/>
    <w:tmpl w:val="6FE89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A2C82"/>
    <w:multiLevelType w:val="multilevel"/>
    <w:tmpl w:val="7494C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05DBF"/>
    <w:multiLevelType w:val="multilevel"/>
    <w:tmpl w:val="49800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299"/>
    <w:multiLevelType w:val="multilevel"/>
    <w:tmpl w:val="FCC01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4384"/>
    <w:multiLevelType w:val="multilevel"/>
    <w:tmpl w:val="B526F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C6844"/>
    <w:multiLevelType w:val="multilevel"/>
    <w:tmpl w:val="A40CD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07860"/>
    <w:multiLevelType w:val="multilevel"/>
    <w:tmpl w:val="7E02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31F22"/>
    <w:multiLevelType w:val="multilevel"/>
    <w:tmpl w:val="4AD2C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F5E0B"/>
    <w:multiLevelType w:val="multilevel"/>
    <w:tmpl w:val="35F42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E314F"/>
    <w:multiLevelType w:val="multilevel"/>
    <w:tmpl w:val="A6B60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55737"/>
    <w:multiLevelType w:val="multilevel"/>
    <w:tmpl w:val="3B185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45BAB"/>
    <w:multiLevelType w:val="multilevel"/>
    <w:tmpl w:val="F9943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0"/>
  </w:num>
  <w:num w:numId="5">
    <w:abstractNumId w:val="26"/>
  </w:num>
  <w:num w:numId="6">
    <w:abstractNumId w:val="24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19"/>
  </w:num>
  <w:num w:numId="13">
    <w:abstractNumId w:val="4"/>
  </w:num>
  <w:num w:numId="14">
    <w:abstractNumId w:val="16"/>
  </w:num>
  <w:num w:numId="15">
    <w:abstractNumId w:val="21"/>
  </w:num>
  <w:num w:numId="16">
    <w:abstractNumId w:val="25"/>
  </w:num>
  <w:num w:numId="17">
    <w:abstractNumId w:val="12"/>
  </w:num>
  <w:num w:numId="18">
    <w:abstractNumId w:val="23"/>
  </w:num>
  <w:num w:numId="19">
    <w:abstractNumId w:val="10"/>
  </w:num>
  <w:num w:numId="20">
    <w:abstractNumId w:val="27"/>
  </w:num>
  <w:num w:numId="21">
    <w:abstractNumId w:val="13"/>
  </w:num>
  <w:num w:numId="22">
    <w:abstractNumId w:val="3"/>
  </w:num>
  <w:num w:numId="23">
    <w:abstractNumId w:val="8"/>
  </w:num>
  <w:num w:numId="24">
    <w:abstractNumId w:val="17"/>
  </w:num>
  <w:num w:numId="25">
    <w:abstractNumId w:val="1"/>
  </w:num>
  <w:num w:numId="26">
    <w:abstractNumId w:val="11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9B"/>
    <w:rsid w:val="000A5E15"/>
    <w:rsid w:val="000E666E"/>
    <w:rsid w:val="0015595C"/>
    <w:rsid w:val="00206952"/>
    <w:rsid w:val="002558C8"/>
    <w:rsid w:val="002559A8"/>
    <w:rsid w:val="002C177C"/>
    <w:rsid w:val="002C62CD"/>
    <w:rsid w:val="003111E1"/>
    <w:rsid w:val="00487D78"/>
    <w:rsid w:val="004C73BD"/>
    <w:rsid w:val="004F570B"/>
    <w:rsid w:val="00532133"/>
    <w:rsid w:val="00546312"/>
    <w:rsid w:val="00590659"/>
    <w:rsid w:val="00590963"/>
    <w:rsid w:val="005A607A"/>
    <w:rsid w:val="005D1BA5"/>
    <w:rsid w:val="005E5372"/>
    <w:rsid w:val="006459D6"/>
    <w:rsid w:val="00653E0B"/>
    <w:rsid w:val="00677A92"/>
    <w:rsid w:val="00680ABB"/>
    <w:rsid w:val="006B7EDD"/>
    <w:rsid w:val="00706D0B"/>
    <w:rsid w:val="00770FDC"/>
    <w:rsid w:val="00777369"/>
    <w:rsid w:val="0078314C"/>
    <w:rsid w:val="007A6697"/>
    <w:rsid w:val="007E0933"/>
    <w:rsid w:val="00820A47"/>
    <w:rsid w:val="0083099B"/>
    <w:rsid w:val="009E377A"/>
    <w:rsid w:val="00AA4DF6"/>
    <w:rsid w:val="00B414BF"/>
    <w:rsid w:val="00BB6D5F"/>
    <w:rsid w:val="00C06C1B"/>
    <w:rsid w:val="00C14765"/>
    <w:rsid w:val="00C9086B"/>
    <w:rsid w:val="00D224DB"/>
    <w:rsid w:val="00D909D5"/>
    <w:rsid w:val="00DB4028"/>
    <w:rsid w:val="00DD2BD1"/>
    <w:rsid w:val="00DE0F16"/>
    <w:rsid w:val="00DF5295"/>
    <w:rsid w:val="00E92B65"/>
    <w:rsid w:val="00EA7BAE"/>
    <w:rsid w:val="00F11D08"/>
    <w:rsid w:val="00F17D41"/>
    <w:rsid w:val="00F22D64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rPr>
      <w:sz w:val="18"/>
    </w:rPr>
  </w:style>
  <w:style w:type="character" w:customStyle="1" w:styleId="a9">
    <w:name w:val="Основной текст Знак"/>
    <w:basedOn w:val="1"/>
    <w:link w:val="a8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2">
    <w:name w:val="Block Text"/>
    <w:basedOn w:val="a"/>
    <w:link w:val="af3"/>
    <w:pPr>
      <w:ind w:left="-89" w:right="-89"/>
      <w:jc w:val="center"/>
    </w:pPr>
    <w:rPr>
      <w:sz w:val="18"/>
    </w:rPr>
  </w:style>
  <w:style w:type="character" w:customStyle="1" w:styleId="af3">
    <w:name w:val="Цитата Знак"/>
    <w:basedOn w:val="1"/>
    <w:link w:val="af2"/>
    <w:rPr>
      <w:sz w:val="18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4F570B"/>
    <w:pPr>
      <w:ind w:left="720"/>
      <w:contextualSpacing/>
    </w:pPr>
  </w:style>
  <w:style w:type="table" w:styleId="af6">
    <w:name w:val="Table Grid"/>
    <w:basedOn w:val="a1"/>
    <w:uiPriority w:val="59"/>
    <w:rsid w:val="004C73BD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rPr>
      <w:sz w:val="18"/>
    </w:rPr>
  </w:style>
  <w:style w:type="character" w:customStyle="1" w:styleId="a9">
    <w:name w:val="Основной текст Знак"/>
    <w:basedOn w:val="1"/>
    <w:link w:val="a8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2">
    <w:name w:val="Block Text"/>
    <w:basedOn w:val="a"/>
    <w:link w:val="af3"/>
    <w:pPr>
      <w:ind w:left="-89" w:right="-89"/>
      <w:jc w:val="center"/>
    </w:pPr>
    <w:rPr>
      <w:sz w:val="18"/>
    </w:rPr>
  </w:style>
  <w:style w:type="character" w:customStyle="1" w:styleId="af3">
    <w:name w:val="Цитата Знак"/>
    <w:basedOn w:val="1"/>
    <w:link w:val="af2"/>
    <w:rPr>
      <w:sz w:val="18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4F570B"/>
    <w:pPr>
      <w:ind w:left="720"/>
      <w:contextualSpacing/>
    </w:pPr>
  </w:style>
  <w:style w:type="table" w:styleId="af6">
    <w:name w:val="Table Grid"/>
    <w:basedOn w:val="a1"/>
    <w:uiPriority w:val="59"/>
    <w:rsid w:val="004C73BD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№9 по Тамбовской обл.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Ольга Ивановна</dc:creator>
  <cp:lastModifiedBy>Семенова Наталья Львовна</cp:lastModifiedBy>
  <cp:revision>3</cp:revision>
  <cp:lastPrinted>2021-12-24T09:37:00Z</cp:lastPrinted>
  <dcterms:created xsi:type="dcterms:W3CDTF">2021-12-27T13:46:00Z</dcterms:created>
  <dcterms:modified xsi:type="dcterms:W3CDTF">2021-12-27T13:51:00Z</dcterms:modified>
</cp:coreProperties>
</file>